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D2" w:rsidRPr="00DF5BD2" w:rsidRDefault="00DF5BD2" w:rsidP="00DF5BD2">
      <w:pPr>
        <w:spacing w:before="240" w:after="75" w:line="288" w:lineRule="atLeast"/>
        <w:outlineLvl w:val="2"/>
        <w:rPr>
          <w:rFonts w:ascii="Arial" w:eastAsia="Times New Roman" w:hAnsi="Arial" w:cs="Arial"/>
          <w:color w:val="006FB7"/>
          <w:sz w:val="24"/>
          <w:szCs w:val="24"/>
          <w:lang w:eastAsia="pl-PL"/>
        </w:rPr>
      </w:pPr>
      <w:r w:rsidRPr="00DF5BD2">
        <w:rPr>
          <w:rFonts w:ascii="Arial" w:eastAsia="Times New Roman" w:hAnsi="Arial" w:cs="Arial"/>
          <w:color w:val="006FB7"/>
          <w:sz w:val="24"/>
          <w:szCs w:val="24"/>
          <w:lang w:eastAsia="pl-PL"/>
        </w:rPr>
        <w:t>Specjalizacja biur Krajowej Informacji Podatkowej - od 1 lipca 2015 r.</w:t>
      </w:r>
    </w:p>
    <w:p w:rsidR="00DF5BD2" w:rsidRPr="00F03692" w:rsidRDefault="004A5FD9" w:rsidP="004A5FD9">
      <w:pPr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lang w:eastAsia="pl-PL"/>
        </w:rPr>
      </w:pPr>
      <w:r w:rsidRPr="00F03692">
        <w:rPr>
          <w:rFonts w:ascii="Arial" w:eastAsia="Times New Roman" w:hAnsi="Arial" w:cs="Arial"/>
          <w:b/>
          <w:bCs/>
          <w:color w:val="464646"/>
          <w:lang w:eastAsia="pl-PL"/>
        </w:rPr>
        <w:t xml:space="preserve">Naczelnik Pierwszego Urzędu Skarbowego informuje, że </w:t>
      </w:r>
      <w:r w:rsidRPr="00F03692">
        <w:rPr>
          <w:rFonts w:ascii="Arial" w:eastAsia="Times New Roman" w:hAnsi="Arial" w:cs="Arial"/>
          <w:b/>
          <w:color w:val="464646"/>
          <w:lang w:eastAsia="pl-PL"/>
        </w:rPr>
        <w:t xml:space="preserve">Ministerstwo Finansów zdecydowało się odejść od modelu właściwości miejscowej na rzecz specjalizacji rzeczowej organów upoważnionych do wydawania interpretacji. </w:t>
      </w:r>
      <w:r w:rsidRPr="00F03692">
        <w:rPr>
          <w:rFonts w:ascii="Arial" w:eastAsia="Times New Roman" w:hAnsi="Arial" w:cs="Arial"/>
          <w:b/>
          <w:bCs/>
          <w:color w:val="464646"/>
          <w:lang w:eastAsia="pl-PL"/>
        </w:rPr>
        <w:t xml:space="preserve"> O </w:t>
      </w:r>
      <w:r w:rsidR="00DF5BD2" w:rsidRPr="00F03692">
        <w:rPr>
          <w:rFonts w:ascii="Arial" w:eastAsia="Times New Roman" w:hAnsi="Arial" w:cs="Arial"/>
          <w:b/>
          <w:bCs/>
          <w:color w:val="464646"/>
          <w:lang w:eastAsia="pl-PL"/>
        </w:rPr>
        <w:t>tym gdzie wysyłamy wniosek zadecyduje również rodzaj podatku, w zakresie którego składamy wniosek, a nie tylko i wyłącznie jak dotychczas miejsce zamieszkania lub miejsce siedziby wnioskodawcy.</w:t>
      </w:r>
    </w:p>
    <w:p w:rsidR="0029644F" w:rsidRPr="00F03692" w:rsidRDefault="00DF5BD2" w:rsidP="00F03692">
      <w:pPr>
        <w:spacing w:after="0"/>
        <w:ind w:firstLine="708"/>
        <w:jc w:val="both"/>
        <w:rPr>
          <w:rFonts w:ascii="Arial" w:eastAsia="Times New Roman" w:hAnsi="Arial" w:cs="Arial"/>
          <w:color w:val="464646"/>
          <w:lang w:eastAsia="pl-PL"/>
        </w:rPr>
      </w:pPr>
      <w:r w:rsidRPr="00F03692">
        <w:rPr>
          <w:rFonts w:ascii="Arial" w:eastAsia="Times New Roman" w:hAnsi="Arial" w:cs="Arial"/>
          <w:color w:val="464646"/>
          <w:lang w:eastAsia="pl-PL"/>
        </w:rPr>
        <w:t xml:space="preserve">Specjalizacja biur Krajowej Informacji Podatkowej będzie polegać na tym, że wyznaczone biura będą udzielać informacji telefonicznych i </w:t>
      </w:r>
      <w:r w:rsidR="0029644F" w:rsidRPr="00F03692">
        <w:rPr>
          <w:rFonts w:ascii="Arial" w:eastAsia="Times New Roman" w:hAnsi="Arial" w:cs="Arial"/>
          <w:color w:val="464646"/>
          <w:lang w:eastAsia="pl-PL"/>
        </w:rPr>
        <w:t xml:space="preserve">pisemnych </w:t>
      </w:r>
      <w:r w:rsidRPr="00F03692">
        <w:rPr>
          <w:rFonts w:ascii="Arial" w:eastAsia="Times New Roman" w:hAnsi="Arial" w:cs="Arial"/>
          <w:color w:val="464646"/>
          <w:lang w:eastAsia="pl-PL"/>
        </w:rPr>
        <w:t>interpretacji podatkowych w wybranych podatkach.</w:t>
      </w:r>
      <w:r w:rsidR="0029644F" w:rsidRPr="00F03692">
        <w:rPr>
          <w:rFonts w:ascii="Arial" w:eastAsia="Times New Roman" w:hAnsi="Arial" w:cs="Arial"/>
          <w:color w:val="464646"/>
          <w:lang w:eastAsia="pl-PL"/>
        </w:rPr>
        <w:t xml:space="preserve"> </w:t>
      </w:r>
      <w:r w:rsidRPr="00F03692">
        <w:rPr>
          <w:rFonts w:ascii="Arial" w:eastAsia="Times New Roman" w:hAnsi="Arial" w:cs="Arial"/>
          <w:color w:val="464646"/>
          <w:lang w:eastAsia="pl-PL"/>
        </w:rPr>
        <w:t>W ramach przeprowadzonych analiz zaobserwowano, że dotychczasowe wydawanie interpretacji indywidualnych przez pięć niezależnych organów, upoważnionych w zakresie wszystkich podatków, pozbawia Krajową Informację Podatkowa możliwości budowania silnych ośrodków kompetencyjnych skupiających specjalistów w danym podatku.</w:t>
      </w:r>
      <w:r w:rsidR="0029644F" w:rsidRPr="00F03692">
        <w:rPr>
          <w:rFonts w:ascii="Arial" w:eastAsia="Times New Roman" w:hAnsi="Arial" w:cs="Arial"/>
          <w:color w:val="464646"/>
          <w:lang w:eastAsia="pl-PL"/>
        </w:rPr>
        <w:t xml:space="preserve"> Specjalizacja rzeczowa biur Krajowej Informacji Podatkowej poprawi jakość usług świadczonych przez Administrację Podatkową poprzez zwiększenie jednolitości stanowisk prezentowanych w wydawanych interpretacjach.</w:t>
      </w:r>
      <w:r w:rsidR="00F03692" w:rsidRPr="00F03692">
        <w:rPr>
          <w:rFonts w:ascii="Arial" w:eastAsia="Times New Roman" w:hAnsi="Arial" w:cs="Arial"/>
          <w:color w:val="464646"/>
          <w:lang w:eastAsia="pl-PL"/>
        </w:rPr>
        <w:t xml:space="preserve"> </w:t>
      </w:r>
      <w:bookmarkStart w:id="0" w:name="_GoBack"/>
      <w:bookmarkEnd w:id="0"/>
    </w:p>
    <w:p w:rsidR="0029644F" w:rsidRPr="0029644F" w:rsidRDefault="0029644F" w:rsidP="00F03692">
      <w:pPr>
        <w:spacing w:after="0"/>
        <w:ind w:left="238" w:firstLine="708"/>
        <w:jc w:val="both"/>
        <w:rPr>
          <w:rFonts w:ascii="Arial" w:eastAsia="Times New Roman" w:hAnsi="Arial" w:cs="Arial"/>
          <w:color w:val="464646"/>
          <w:lang w:eastAsia="pl-PL"/>
        </w:rPr>
      </w:pPr>
      <w:r w:rsidRPr="0029644F">
        <w:rPr>
          <w:rFonts w:ascii="Arial" w:eastAsia="Times New Roman" w:hAnsi="Arial" w:cs="Arial"/>
          <w:color w:val="464646"/>
          <w:lang w:eastAsia="pl-PL"/>
        </w:rPr>
        <w:t>Od 1 lipca 2015 r. o tym, w którym biurze należy złożyć wniosek o wydanie interpretacji indywidualnej decydować będą dwa elementy:</w:t>
      </w:r>
    </w:p>
    <w:p w:rsidR="0029644F" w:rsidRPr="0029644F" w:rsidRDefault="0029644F" w:rsidP="00F03692">
      <w:pPr>
        <w:numPr>
          <w:ilvl w:val="0"/>
          <w:numId w:val="1"/>
        </w:numPr>
        <w:shd w:val="clear" w:color="auto" w:fill="FFFFFF"/>
        <w:spacing w:after="0"/>
        <w:ind w:left="238" w:right="240"/>
        <w:rPr>
          <w:rFonts w:ascii="Arial" w:eastAsia="Times New Roman" w:hAnsi="Arial" w:cs="Arial"/>
          <w:color w:val="464646"/>
          <w:lang w:eastAsia="pl-PL"/>
        </w:rPr>
      </w:pPr>
      <w:r w:rsidRPr="0029644F">
        <w:rPr>
          <w:rFonts w:ascii="Arial" w:eastAsia="Times New Roman" w:hAnsi="Arial" w:cs="Arial"/>
          <w:color w:val="464646"/>
          <w:lang w:eastAsia="pl-PL"/>
        </w:rPr>
        <w:t>miejsce zamieszkania lub siedziby wnioskodawcy oraz</w:t>
      </w:r>
    </w:p>
    <w:p w:rsidR="0029644F" w:rsidRPr="0029644F" w:rsidRDefault="0029644F" w:rsidP="00F036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 w:right="240"/>
        <w:rPr>
          <w:rFonts w:ascii="Arial" w:eastAsia="Times New Roman" w:hAnsi="Arial" w:cs="Arial"/>
          <w:color w:val="464646"/>
          <w:lang w:eastAsia="pl-PL"/>
        </w:rPr>
      </w:pPr>
      <w:r w:rsidRPr="0029644F">
        <w:rPr>
          <w:rFonts w:ascii="Arial" w:eastAsia="Times New Roman" w:hAnsi="Arial" w:cs="Arial"/>
          <w:color w:val="464646"/>
          <w:lang w:eastAsia="pl-PL"/>
        </w:rPr>
        <w:t>podatek, którego dotyczy wniosek</w:t>
      </w:r>
    </w:p>
    <w:p w:rsidR="0029644F" w:rsidRPr="00F03692" w:rsidRDefault="0029644F" w:rsidP="00F03692">
      <w:pPr>
        <w:spacing w:after="0"/>
        <w:ind w:firstLine="709"/>
        <w:jc w:val="both"/>
        <w:rPr>
          <w:rFonts w:ascii="Arial" w:eastAsia="Times New Roman" w:hAnsi="Arial" w:cs="Arial"/>
          <w:b/>
          <w:color w:val="464646"/>
          <w:lang w:eastAsia="pl-PL"/>
        </w:rPr>
      </w:pPr>
      <w:r w:rsidRPr="00F03692">
        <w:rPr>
          <w:rFonts w:ascii="Arial" w:eastAsia="Times New Roman" w:hAnsi="Arial" w:cs="Arial"/>
          <w:b/>
          <w:color w:val="464646"/>
          <w:lang w:eastAsia="pl-PL"/>
        </w:rPr>
        <w:t>Gdzie mogą złożyć wniosek o wydanie interpretacji indywidualnej od 1 lipca 2015 r. podatnicy województwa dolnośląskiego:</w:t>
      </w:r>
    </w:p>
    <w:p w:rsidR="00F03692" w:rsidRPr="00F03692" w:rsidRDefault="00F03692" w:rsidP="00F03692">
      <w:pPr>
        <w:spacing w:after="0"/>
        <w:ind w:firstLine="709"/>
        <w:jc w:val="both"/>
        <w:rPr>
          <w:rFonts w:ascii="Arial" w:eastAsia="Times New Roman" w:hAnsi="Arial" w:cs="Arial"/>
          <w:b/>
          <w:color w:val="464646"/>
          <w:lang w:eastAsia="pl-PL"/>
        </w:rPr>
      </w:pPr>
    </w:p>
    <w:p w:rsidR="0029644F" w:rsidRDefault="00F03692" w:rsidP="00F03692">
      <w:pPr>
        <w:shd w:val="clear" w:color="auto" w:fill="FFFFFF"/>
        <w:spacing w:after="0"/>
        <w:rPr>
          <w:rFonts w:ascii="Arial" w:eastAsia="Times New Roman" w:hAnsi="Arial" w:cs="Arial"/>
          <w:color w:val="464646"/>
          <w:lang w:eastAsia="pl-PL"/>
        </w:rPr>
      </w:pPr>
      <w:r w:rsidRPr="00F03692">
        <w:rPr>
          <w:rFonts w:ascii="Arial" w:eastAsia="Times New Roman" w:hAnsi="Arial" w:cs="Arial"/>
          <w:color w:val="464646"/>
          <w:lang w:eastAsia="pl-PL"/>
        </w:rPr>
        <w:t xml:space="preserve">- </w:t>
      </w:r>
      <w:r w:rsidR="0029644F" w:rsidRPr="00F03692">
        <w:rPr>
          <w:rFonts w:ascii="Arial" w:eastAsia="Times New Roman" w:hAnsi="Arial" w:cs="Arial"/>
          <w:color w:val="464646"/>
          <w:lang w:eastAsia="pl-PL"/>
        </w:rPr>
        <w:t>w zakresie podatków (</w:t>
      </w:r>
      <w:r w:rsidR="0029644F" w:rsidRPr="00F03692">
        <w:rPr>
          <w:rFonts w:ascii="Arial" w:eastAsia="Times New Roman" w:hAnsi="Arial" w:cs="Arial"/>
          <w:b/>
          <w:bCs/>
          <w:color w:val="464646"/>
          <w:lang w:eastAsia="pl-PL"/>
        </w:rPr>
        <w:t>CIT, PCC, SD, akcyza, inne</w:t>
      </w:r>
      <w:r w:rsidR="0029644F" w:rsidRPr="00F03692">
        <w:rPr>
          <w:rFonts w:ascii="Arial" w:eastAsia="Times New Roman" w:hAnsi="Arial" w:cs="Arial"/>
          <w:color w:val="464646"/>
          <w:lang w:eastAsia="pl-PL"/>
        </w:rPr>
        <w:t>) do Dyrektora Izby Skarbowej w Katowicach na adres:</w:t>
      </w:r>
    </w:p>
    <w:p w:rsidR="00F03692" w:rsidRPr="00F03692" w:rsidRDefault="00F03692" w:rsidP="00F03692">
      <w:pPr>
        <w:shd w:val="clear" w:color="auto" w:fill="FFFFFF"/>
        <w:spacing w:after="0"/>
        <w:rPr>
          <w:rFonts w:ascii="Arial" w:eastAsia="Times New Roman" w:hAnsi="Arial" w:cs="Arial"/>
          <w:color w:val="464646"/>
          <w:lang w:eastAsia="pl-PL"/>
        </w:rPr>
      </w:pPr>
    </w:p>
    <w:p w:rsidR="0029644F" w:rsidRPr="00F03692" w:rsidRDefault="0029644F" w:rsidP="00F03692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464646"/>
          <w:lang w:eastAsia="pl-PL"/>
        </w:rPr>
      </w:pPr>
      <w:r w:rsidRPr="00F03692">
        <w:rPr>
          <w:rFonts w:ascii="Arial" w:eastAsia="Times New Roman" w:hAnsi="Arial" w:cs="Arial"/>
          <w:color w:val="464646"/>
          <w:lang w:eastAsia="pl-PL"/>
        </w:rPr>
        <w:t>Biuro Krajowej Informacji Podatkowej w Bielsku-Białej</w:t>
      </w:r>
      <w:r w:rsidRPr="00F03692">
        <w:rPr>
          <w:rFonts w:ascii="Arial" w:eastAsia="Times New Roman" w:hAnsi="Arial" w:cs="Arial"/>
          <w:color w:val="464646"/>
          <w:lang w:eastAsia="pl-PL"/>
        </w:rPr>
        <w:br/>
        <w:t>ul. Traugutta 2a,</w:t>
      </w:r>
      <w:r w:rsidRPr="00F03692">
        <w:rPr>
          <w:rFonts w:ascii="Arial" w:eastAsia="Times New Roman" w:hAnsi="Arial" w:cs="Arial"/>
          <w:color w:val="464646"/>
          <w:lang w:eastAsia="pl-PL"/>
        </w:rPr>
        <w:br/>
        <w:t>43-300 Bielsko-Biała</w:t>
      </w:r>
      <w:r w:rsidRPr="00F03692">
        <w:rPr>
          <w:rFonts w:ascii="Arial" w:eastAsia="Times New Roman" w:hAnsi="Arial" w:cs="Arial"/>
          <w:color w:val="464646"/>
          <w:lang w:eastAsia="pl-PL"/>
        </w:rPr>
        <w:br/>
        <w:t>numer rachunku, na który należy uiścić opłatę: 68 1010 1212 0010 3622 3100 0000</w:t>
      </w:r>
    </w:p>
    <w:p w:rsidR="0029644F" w:rsidRDefault="00F03692" w:rsidP="00F0369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64646"/>
          <w:lang w:eastAsia="pl-PL"/>
        </w:rPr>
      </w:pPr>
      <w:r w:rsidRPr="00F03692">
        <w:rPr>
          <w:rFonts w:ascii="Arial" w:eastAsia="Times New Roman" w:hAnsi="Arial" w:cs="Arial"/>
          <w:color w:val="464646"/>
          <w:lang w:eastAsia="pl-PL"/>
        </w:rPr>
        <w:t xml:space="preserve">- </w:t>
      </w:r>
      <w:r w:rsidR="0029644F" w:rsidRPr="00F03692">
        <w:rPr>
          <w:rFonts w:ascii="Arial" w:eastAsia="Times New Roman" w:hAnsi="Arial" w:cs="Arial"/>
          <w:color w:val="464646"/>
          <w:lang w:eastAsia="pl-PL"/>
        </w:rPr>
        <w:t>w zakresie pozostałych podatków (</w:t>
      </w:r>
      <w:r w:rsidR="0029644F" w:rsidRPr="00F03692">
        <w:rPr>
          <w:rFonts w:ascii="Arial" w:eastAsia="Times New Roman" w:hAnsi="Arial" w:cs="Arial"/>
          <w:b/>
          <w:bCs/>
          <w:color w:val="464646"/>
          <w:lang w:eastAsia="pl-PL"/>
        </w:rPr>
        <w:t>VAT, PIT</w:t>
      </w:r>
      <w:r w:rsidR="0029644F" w:rsidRPr="00F03692">
        <w:rPr>
          <w:rFonts w:ascii="Arial" w:eastAsia="Times New Roman" w:hAnsi="Arial" w:cs="Arial"/>
          <w:color w:val="464646"/>
          <w:lang w:eastAsia="pl-PL"/>
        </w:rPr>
        <w:t>) do Dyrektora Izby Skarbowej w Poznaniu na adres:</w:t>
      </w:r>
    </w:p>
    <w:p w:rsidR="00F03692" w:rsidRPr="00F03692" w:rsidRDefault="00F03692" w:rsidP="00F0369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64646"/>
          <w:lang w:eastAsia="pl-PL"/>
        </w:rPr>
      </w:pPr>
    </w:p>
    <w:p w:rsidR="00F03692" w:rsidRPr="00F03692" w:rsidRDefault="0029644F" w:rsidP="00F0369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464646"/>
          <w:lang w:eastAsia="pl-PL"/>
        </w:rPr>
      </w:pPr>
      <w:r w:rsidRPr="00F03692">
        <w:rPr>
          <w:rFonts w:ascii="Arial" w:eastAsia="Times New Roman" w:hAnsi="Arial" w:cs="Arial"/>
          <w:color w:val="464646"/>
          <w:lang w:eastAsia="pl-PL"/>
        </w:rPr>
        <w:t>Biuro Krajowej Informacji Podatkowej w Lesznie</w:t>
      </w:r>
      <w:r w:rsidRPr="00F03692">
        <w:rPr>
          <w:rFonts w:ascii="Arial" w:eastAsia="Times New Roman" w:hAnsi="Arial" w:cs="Arial"/>
          <w:color w:val="464646"/>
          <w:lang w:eastAsia="pl-PL"/>
        </w:rPr>
        <w:br/>
        <w:t xml:space="preserve">ul. </w:t>
      </w:r>
      <w:proofErr w:type="spellStart"/>
      <w:r w:rsidRPr="00F03692">
        <w:rPr>
          <w:rFonts w:ascii="Arial" w:eastAsia="Times New Roman" w:hAnsi="Arial" w:cs="Arial"/>
          <w:color w:val="464646"/>
          <w:lang w:eastAsia="pl-PL"/>
        </w:rPr>
        <w:t>Dekana</w:t>
      </w:r>
      <w:proofErr w:type="spellEnd"/>
      <w:r w:rsidRPr="00F03692">
        <w:rPr>
          <w:rFonts w:ascii="Arial" w:eastAsia="Times New Roman" w:hAnsi="Arial" w:cs="Arial"/>
          <w:color w:val="464646"/>
          <w:lang w:eastAsia="pl-PL"/>
        </w:rPr>
        <w:t xml:space="preserve"> 6,</w:t>
      </w:r>
    </w:p>
    <w:p w:rsidR="0029644F" w:rsidRPr="00F03692" w:rsidRDefault="0029644F" w:rsidP="00F03692">
      <w:pPr>
        <w:pStyle w:val="Akapitzlist"/>
        <w:shd w:val="clear" w:color="auto" w:fill="FFFFFF"/>
        <w:spacing w:after="0"/>
        <w:rPr>
          <w:rFonts w:ascii="Arial" w:eastAsia="Times New Roman" w:hAnsi="Arial" w:cs="Arial"/>
          <w:color w:val="464646"/>
          <w:lang w:eastAsia="pl-PL"/>
        </w:rPr>
      </w:pPr>
      <w:r w:rsidRPr="00F03692">
        <w:rPr>
          <w:rFonts w:ascii="Arial" w:eastAsia="Times New Roman" w:hAnsi="Arial" w:cs="Arial"/>
          <w:color w:val="464646"/>
          <w:lang w:eastAsia="pl-PL"/>
        </w:rPr>
        <w:t>64-100 Leszno</w:t>
      </w:r>
      <w:r w:rsidRPr="00F03692">
        <w:rPr>
          <w:rFonts w:ascii="Arial" w:eastAsia="Times New Roman" w:hAnsi="Arial" w:cs="Arial"/>
          <w:color w:val="464646"/>
          <w:lang w:eastAsia="pl-PL"/>
        </w:rPr>
        <w:br/>
        <w:t>numer rachunku, na który należy uiścić opłatę: 29 1010 1469 0032 6122 3100 0000</w:t>
      </w:r>
    </w:p>
    <w:p w:rsidR="0029644F" w:rsidRPr="00F03692" w:rsidRDefault="0029644F" w:rsidP="004A5FD9">
      <w:pPr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</w:p>
    <w:p w:rsidR="00393E70" w:rsidRPr="00133F29" w:rsidRDefault="00393E70" w:rsidP="00133F29">
      <w:pPr>
        <w:jc w:val="both"/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</w:pPr>
    </w:p>
    <w:tbl>
      <w:tblPr>
        <w:tblW w:w="21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1"/>
      </w:tblGrid>
      <w:tr w:rsidR="00393E70" w:rsidTr="00393E70">
        <w:trPr>
          <w:trHeight w:val="221"/>
        </w:trPr>
        <w:tc>
          <w:tcPr>
            <w:tcW w:w="2161" w:type="dxa"/>
          </w:tcPr>
          <w:p w:rsidR="00393E70" w:rsidRDefault="00393E70">
            <w:pPr>
              <w:pStyle w:val="Default"/>
              <w:rPr>
                <w:sz w:val="20"/>
                <w:szCs w:val="20"/>
              </w:rPr>
            </w:pPr>
          </w:p>
        </w:tc>
      </w:tr>
      <w:tr w:rsidR="00393E70" w:rsidTr="00393E70">
        <w:trPr>
          <w:trHeight w:val="94"/>
        </w:trPr>
        <w:tc>
          <w:tcPr>
            <w:tcW w:w="2161" w:type="dxa"/>
          </w:tcPr>
          <w:p w:rsidR="00393E70" w:rsidRDefault="00393E7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C5120" w:rsidRDefault="00393E70" w:rsidP="00133F29">
      <w:pPr>
        <w:spacing w:after="0" w:line="36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</w:t>
      </w:r>
      <w:r w:rsidR="002C512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odstawa prawna:</w:t>
      </w:r>
    </w:p>
    <w:p w:rsidR="00DF5BD2" w:rsidRPr="00393E70" w:rsidRDefault="002C5120" w:rsidP="00133F29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3E70">
        <w:rPr>
          <w:rFonts w:ascii="Arial" w:eastAsia="Times New Roman" w:hAnsi="Arial" w:cs="Arial"/>
          <w:sz w:val="21"/>
          <w:szCs w:val="21"/>
          <w:lang w:eastAsia="pl-PL"/>
        </w:rPr>
        <w:t xml:space="preserve">1/ </w:t>
      </w:r>
      <w:hyperlink r:id="rId6" w:tgtFrame="_blank" w:history="1">
        <w:r w:rsidR="00DF5BD2" w:rsidRPr="00DF5BD2">
          <w:rPr>
            <w:rFonts w:ascii="Arial" w:eastAsia="Times New Roman" w:hAnsi="Arial" w:cs="Arial"/>
            <w:sz w:val="21"/>
            <w:szCs w:val="21"/>
            <w:lang w:eastAsia="pl-PL"/>
          </w:rPr>
          <w:t xml:space="preserve">Rozporządzenie Ministra Finansów z dnia 22 kwietnia 2015 r. w sprawie upoważnienia do wydawania interpretacji przepisów prawa podatkowego </w:t>
        </w:r>
      </w:hyperlink>
      <w:r w:rsidR="00133F29" w:rsidRPr="00133F29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133F29" w:rsidRPr="00133F29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="00133F29" w:rsidRPr="00133F29">
        <w:rPr>
          <w:rFonts w:ascii="Arial" w:eastAsia="Times New Roman" w:hAnsi="Arial" w:cs="Arial"/>
          <w:sz w:val="20"/>
          <w:szCs w:val="20"/>
          <w:lang w:eastAsia="pl-PL"/>
        </w:rPr>
        <w:t>. z 2015 r., poz. 643)</w:t>
      </w:r>
    </w:p>
    <w:p w:rsidR="00393E70" w:rsidRPr="00DF5BD2" w:rsidRDefault="00C04B57" w:rsidP="00133F29">
      <w:pPr>
        <w:spacing w:after="0" w:line="36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hyperlink r:id="rId7" w:history="1">
        <w:r w:rsidR="00393E70" w:rsidRPr="000D493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http://dokumenty.rcl.gov.pl/DU/rok/2015/pozycja/643</w:t>
        </w:r>
      </w:hyperlink>
    </w:p>
    <w:p w:rsidR="00DF5BD2" w:rsidRPr="00393E70" w:rsidRDefault="002C5120" w:rsidP="00133F29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2/ </w:t>
      </w:r>
      <w:hyperlink r:id="rId8" w:tgtFrame="_blank" w:history="1">
        <w:r w:rsidR="00DF5BD2" w:rsidRPr="00DF5BD2">
          <w:rPr>
            <w:rFonts w:ascii="Arial" w:eastAsia="Times New Roman" w:hAnsi="Arial" w:cs="Arial"/>
            <w:sz w:val="21"/>
            <w:szCs w:val="21"/>
            <w:lang w:eastAsia="pl-PL"/>
          </w:rPr>
          <w:t xml:space="preserve">Rozporządzenie Ministra Finansów z dnia 22 kwietnia 2015 r. w sprawie wzoru wniosku o wydanie interpretacji przepisów prawa podatkowego oraz sposobu uiszczenia opłaty od wniosku  </w:t>
        </w:r>
      </w:hyperlink>
      <w:r w:rsidR="00133F29" w:rsidRPr="00133F29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133F29" w:rsidRPr="00133F29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="00133F29" w:rsidRPr="00133F29">
        <w:rPr>
          <w:rFonts w:ascii="Arial" w:eastAsia="Times New Roman" w:hAnsi="Arial" w:cs="Arial"/>
          <w:sz w:val="20"/>
          <w:szCs w:val="20"/>
          <w:lang w:eastAsia="pl-PL"/>
        </w:rPr>
        <w:t>. z 2015 r., poz. 644)</w:t>
      </w:r>
    </w:p>
    <w:p w:rsidR="00393E70" w:rsidRDefault="00C04B57" w:rsidP="00133F29">
      <w:pPr>
        <w:spacing w:after="0" w:line="36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hyperlink r:id="rId9" w:history="1">
        <w:r w:rsidR="00393E70" w:rsidRPr="000D493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http://dokumenty.rcl.gov.pl/DU/rok/2015/pozycja/644</w:t>
        </w:r>
      </w:hyperlink>
    </w:p>
    <w:p w:rsidR="00393E70" w:rsidRPr="00DF5BD2" w:rsidRDefault="00393E70" w:rsidP="00DF5BD2">
      <w:pPr>
        <w:spacing w:before="100" w:beforeAutospacing="1" w:line="384" w:lineRule="atLeast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D44976" w:rsidRDefault="00D44976"/>
    <w:sectPr w:rsidR="00D4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EC7"/>
    <w:multiLevelType w:val="multilevel"/>
    <w:tmpl w:val="272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2"/>
    <w:rsid w:val="00133F29"/>
    <w:rsid w:val="001D3D27"/>
    <w:rsid w:val="0029644F"/>
    <w:rsid w:val="002C5120"/>
    <w:rsid w:val="00393E70"/>
    <w:rsid w:val="004A5FD9"/>
    <w:rsid w:val="00C04B57"/>
    <w:rsid w:val="00C747DB"/>
    <w:rsid w:val="00D3203D"/>
    <w:rsid w:val="00D44976"/>
    <w:rsid w:val="00D65619"/>
    <w:rsid w:val="00DF5BD2"/>
    <w:rsid w:val="00F0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5BD2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3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5BD2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3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5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5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73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370962">
                                                              <w:marLeft w:val="1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21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4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FFFFFF"/>
                                            <w:left w:val="none" w:sz="0" w:space="0" w:color="FFFFFF"/>
                                            <w:bottom w:val="none" w:sz="0" w:space="0" w:color="FFFFFF"/>
                                            <w:right w:val="none" w:sz="0" w:space="0" w:color="FFFFFF"/>
                                          </w:divBdr>
                                          <w:divsChild>
                                            <w:div w:id="169430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9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0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22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9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9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FFFFFF"/>
                                            <w:left w:val="none" w:sz="0" w:space="0" w:color="FFFFFF"/>
                                            <w:bottom w:val="none" w:sz="0" w:space="0" w:color="FFFFFF"/>
                                            <w:right w:val="none" w:sz="0" w:space="0" w:color="FFFFFF"/>
                                          </w:divBdr>
                                          <w:divsChild>
                                            <w:div w:id="20406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0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4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85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8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y.rcl.gov.pl/DU/rok/2015/pozycja/6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kumenty.rcl.gov.pl/DU/rok/2015/pozycja/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umenty.rcl.gov.pl/DU/rok/2015/pozycja/6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kumenty.rcl.gov.pl/DU/rok/2015/pozycja/6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Bernat</dc:creator>
  <cp:lastModifiedBy>Jolanta Bernat</cp:lastModifiedBy>
  <cp:revision>4</cp:revision>
  <cp:lastPrinted>2015-07-16T10:01:00Z</cp:lastPrinted>
  <dcterms:created xsi:type="dcterms:W3CDTF">2015-07-14T12:00:00Z</dcterms:created>
  <dcterms:modified xsi:type="dcterms:W3CDTF">2015-07-17T13:23:00Z</dcterms:modified>
</cp:coreProperties>
</file>